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9836F6">
        <w:rPr>
          <w:rFonts w:ascii="Times New Roman" w:eastAsia="MS Mincho" w:hAnsi="Times New Roman"/>
          <w:b/>
          <w:sz w:val="28"/>
          <w:szCs w:val="28"/>
        </w:rPr>
        <w:t>592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14 мая</w:t>
      </w:r>
      <w:r w:rsidR="006118A9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Гарунова</w:t>
      </w:r>
      <w:r>
        <w:rPr>
          <w:rFonts w:eastAsia="MS Mincho"/>
          <w:sz w:val="28"/>
          <w:szCs w:val="28"/>
        </w:rPr>
        <w:t xml:space="preserve"> Расула </w:t>
      </w:r>
      <w:r>
        <w:rPr>
          <w:rFonts w:eastAsia="MS Mincho"/>
          <w:sz w:val="28"/>
          <w:szCs w:val="28"/>
        </w:rPr>
        <w:t>Бахрузовича</w:t>
      </w:r>
      <w:r>
        <w:rPr>
          <w:rFonts w:eastAsia="MS Mincho"/>
          <w:sz w:val="28"/>
          <w:szCs w:val="28"/>
        </w:rPr>
        <w:t>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9836F6">
        <w:rPr>
          <w:rFonts w:eastAsia="MS Mincho"/>
          <w:sz w:val="28"/>
          <w:szCs w:val="28"/>
        </w:rPr>
        <w:t>Гарунов Р.Б. 08.04.2025 в 19</w:t>
      </w:r>
      <w:r w:rsidR="002A0510">
        <w:rPr>
          <w:rFonts w:eastAsia="MS Mincho"/>
          <w:sz w:val="28"/>
          <w:szCs w:val="28"/>
        </w:rPr>
        <w:t xml:space="preserve"> часо</w:t>
      </w:r>
      <w:r w:rsidR="009836F6">
        <w:rPr>
          <w:rFonts w:eastAsia="MS Mincho"/>
          <w:sz w:val="28"/>
          <w:szCs w:val="28"/>
        </w:rPr>
        <w:t>в 41 минуту</w:t>
      </w:r>
      <w:r w:rsidR="002A0510">
        <w:rPr>
          <w:rFonts w:eastAsia="MS Mincho"/>
          <w:sz w:val="28"/>
          <w:szCs w:val="28"/>
        </w:rPr>
        <w:t xml:space="preserve"> </w:t>
      </w:r>
      <w:r w:rsidR="009836F6">
        <w:rPr>
          <w:rFonts w:eastAsia="MS Mincho"/>
          <w:sz w:val="28"/>
          <w:szCs w:val="28"/>
        </w:rPr>
        <w:t>на 705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 xml:space="preserve">Ханты-Мансийского </w:t>
      </w:r>
      <w:r>
        <w:rPr>
          <w:rFonts w:eastAsia="MS Mincho"/>
          <w:sz w:val="28"/>
          <w:szCs w:val="28"/>
        </w:rPr>
        <w:t>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9836F6">
        <w:rPr>
          <w:rFonts w:eastAsia="MS Mincho"/>
          <w:sz w:val="28"/>
          <w:szCs w:val="28"/>
        </w:rPr>
        <w:t xml:space="preserve">Лада Гранта </w:t>
      </w:r>
      <w:r w:rsidR="00FC773A">
        <w:rPr>
          <w:rFonts w:eastAsia="MS Mincho"/>
          <w:sz w:val="28"/>
          <w:szCs w:val="28"/>
        </w:rPr>
        <w:t>г.н.</w:t>
      </w:r>
      <w:r w:rsidR="00F36BF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Гарунов Р.Б.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 xml:space="preserve">, причин неявки не сообщил, не просил отложить рассмотрение дела. Мировой судья полагает исполненной обязанность по </w:t>
      </w:r>
      <w:r w:rsidRPr="00BE489F">
        <w:rPr>
          <w:rFonts w:eastAsia="MS Mincho"/>
          <w:sz w:val="28"/>
          <w:szCs w:val="28"/>
        </w:rPr>
        <w:t>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</w:t>
      </w:r>
      <w:r w:rsidRPr="00BE489F">
        <w:rPr>
          <w:rFonts w:eastAsia="MS Mincho"/>
          <w:sz w:val="28"/>
          <w:szCs w:val="28"/>
        </w:rPr>
        <w:t xml:space="preserve">(описание события правонарушения аналогично изложенному выше), при составлении которого </w:t>
      </w:r>
      <w:r w:rsidR="009836F6">
        <w:rPr>
          <w:rFonts w:eastAsia="MS Mincho"/>
          <w:sz w:val="28"/>
          <w:szCs w:val="28"/>
        </w:rPr>
        <w:t>Гарунов</w:t>
      </w:r>
      <w:r w:rsidR="0055378B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>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9836F6">
        <w:rPr>
          <w:rFonts w:eastAsia="MS Mincho"/>
          <w:sz w:val="28"/>
          <w:szCs w:val="28"/>
        </w:rPr>
        <w:t>Гарунов</w:t>
      </w:r>
      <w:r w:rsidR="00CC79C2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</w:t>
      </w:r>
      <w:r w:rsidRPr="00BE489F">
        <w:rPr>
          <w:rFonts w:eastAsia="MS Mincho"/>
          <w:sz w:val="28"/>
          <w:szCs w:val="28"/>
        </w:rPr>
        <w:t>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9836F6">
        <w:rPr>
          <w:snapToGrid w:val="0"/>
          <w:sz w:val="28"/>
          <w:szCs w:val="28"/>
        </w:rPr>
        <w:t>Гарунова Р.Б.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</w:t>
      </w:r>
      <w:r w:rsidRPr="00BE489F">
        <w:rPr>
          <w:sz w:val="28"/>
          <w:szCs w:val="28"/>
        </w:rPr>
        <w:t>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4 ст. 22 Федерального закона РФ от 10 декабря 1995 г. N 196-ФЗ "О </w:t>
      </w:r>
      <w:r w:rsidRPr="00BE489F">
        <w:rPr>
          <w:sz w:val="28"/>
          <w:szCs w:val="28"/>
        </w:rPr>
        <w:t>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</w:t>
      </w:r>
      <w:r w:rsidRPr="00BE489F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</w:t>
      </w:r>
      <w:r w:rsidRPr="00BE489F">
        <w:rPr>
          <w:sz w:val="28"/>
          <w:szCs w:val="28"/>
        </w:rPr>
        <w:t>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</w:t>
      </w:r>
      <w:r w:rsidRPr="00BE489F">
        <w:rPr>
          <w:sz w:val="28"/>
          <w:szCs w:val="28"/>
        </w:rPr>
        <w:t xml:space="preserve">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</w:t>
      </w:r>
      <w:r w:rsidRPr="00BE489F">
        <w:rPr>
          <w:sz w:val="28"/>
          <w:szCs w:val="28"/>
        </w:rPr>
        <w:t xml:space="preserve">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</w:t>
      </w:r>
      <w:r w:rsidRPr="00BE489F">
        <w:rPr>
          <w:sz w:val="28"/>
          <w:szCs w:val="28"/>
        </w:rPr>
        <w:t xml:space="preserve">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9836F6">
        <w:rPr>
          <w:sz w:val="28"/>
          <w:szCs w:val="28"/>
        </w:rPr>
        <w:t>Гарунова Р.Б.</w:t>
      </w:r>
      <w:r w:rsidR="007C0B2B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</w:t>
      </w:r>
      <w:r w:rsidRPr="00BE489F">
        <w:rPr>
          <w:sz w:val="28"/>
          <w:szCs w:val="28"/>
        </w:rPr>
        <w:t xml:space="preserve">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</w:t>
      </w:r>
      <w:r w:rsidRPr="00607F15">
        <w:rPr>
          <w:sz w:val="28"/>
          <w:szCs w:val="28"/>
        </w:rPr>
        <w:t>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 мировой судья отн</w:t>
      </w:r>
      <w:r>
        <w:rPr>
          <w:sz w:val="28"/>
          <w:szCs w:val="28"/>
        </w:rPr>
        <w:t xml:space="preserve">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 xml:space="preserve">реестре, не подтверждено, </w:t>
      </w:r>
      <w:r w:rsidRPr="003615C5">
        <w:rPr>
          <w:sz w:val="28"/>
          <w:szCs w:val="28"/>
        </w:rPr>
        <w:t>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</w:t>
      </w:r>
      <w:r w:rsidRPr="00607F15">
        <w:rPr>
          <w:snapToGrid w:val="0"/>
          <w:sz w:val="28"/>
          <w:szCs w:val="28"/>
        </w:rPr>
        <w:t xml:space="preserve">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</w:t>
      </w:r>
      <w:r w:rsidRPr="00607F15">
        <w:rPr>
          <w:rFonts w:eastAsia="MS Mincho"/>
          <w:sz w:val="28"/>
          <w:szCs w:val="28"/>
        </w:rPr>
        <w:t>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9836F6" w:rsidR="009836F6">
        <w:rPr>
          <w:rFonts w:eastAsia="MS Mincho"/>
          <w:sz w:val="28"/>
          <w:szCs w:val="28"/>
        </w:rPr>
        <w:t xml:space="preserve"> </w:t>
      </w:r>
      <w:r w:rsidR="009836F6">
        <w:rPr>
          <w:rFonts w:eastAsia="MS Mincho"/>
          <w:sz w:val="28"/>
          <w:szCs w:val="28"/>
        </w:rPr>
        <w:t>Гарунова Расула Бахрузовича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</w:t>
      </w:r>
      <w:r>
        <w:rPr>
          <w:rFonts w:eastAsia="MS Mincho"/>
          <w:sz w:val="28"/>
          <w:szCs w:val="28"/>
        </w:rPr>
        <w:t>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 xml:space="preserve">Единый казначейский </w:t>
            </w:r>
            <w:r w:rsidRPr="00607F15">
              <w:rPr>
                <w:sz w:val="28"/>
                <w:szCs w:val="28"/>
              </w:rPr>
              <w:t>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55378B">
        <w:rPr>
          <w:sz w:val="28"/>
          <w:szCs w:val="28"/>
        </w:rPr>
        <w:t>3</w:t>
      </w:r>
      <w:r w:rsidR="00410032">
        <w:rPr>
          <w:sz w:val="28"/>
          <w:szCs w:val="28"/>
        </w:rPr>
        <w:t>4</w:t>
      </w:r>
      <w:r w:rsidR="009836F6">
        <w:rPr>
          <w:sz w:val="28"/>
          <w:szCs w:val="28"/>
        </w:rPr>
        <w:t>728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</w:t>
      </w:r>
      <w:r w:rsidRPr="003203C0">
        <w:rPr>
          <w:sz w:val="28"/>
          <w:szCs w:val="28"/>
        </w:rPr>
        <w:t xml:space="preserve">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</w:t>
      </w:r>
      <w:r w:rsidRPr="003203C0">
        <w:rPr>
          <w:sz w:val="28"/>
          <w:szCs w:val="28"/>
          <w:shd w:val="clear" w:color="auto" w:fill="FFFFFF"/>
        </w:rPr>
        <w:t>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</w:t>
      </w:r>
      <w:r w:rsidRPr="003203C0">
        <w:rPr>
          <w:sz w:val="28"/>
          <w:szCs w:val="28"/>
          <w:shd w:val="clear" w:color="auto" w:fill="FFFFFF"/>
        </w:rPr>
        <w:t>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</w:t>
      </w:r>
      <w:r w:rsidRPr="003203C0">
        <w:rPr>
          <w:sz w:val="28"/>
          <w:szCs w:val="28"/>
          <w:shd w:val="clear" w:color="auto" w:fill="FFFFFF"/>
        </w:rPr>
        <w:t xml:space="preserve">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 xml:space="preserve">При отсутствии документа, свидетельствующего об уплате административного </w:t>
      </w:r>
      <w:r w:rsidRPr="003203C0">
        <w:rPr>
          <w:sz w:val="28"/>
          <w:szCs w:val="28"/>
        </w:rPr>
        <w:t xml:space="preserve">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3203C0">
        <w:rPr>
          <w:sz w:val="28"/>
          <w:szCs w:val="28"/>
        </w:rPr>
        <w:t xml:space="preserve">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CB2F57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0F54FE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510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032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378B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589B"/>
    <w:rsid w:val="00646719"/>
    <w:rsid w:val="0065653B"/>
    <w:rsid w:val="00661AA0"/>
    <w:rsid w:val="00663DA4"/>
    <w:rsid w:val="00663FFC"/>
    <w:rsid w:val="006658A1"/>
    <w:rsid w:val="0068486F"/>
    <w:rsid w:val="00694F90"/>
    <w:rsid w:val="006B4B70"/>
    <w:rsid w:val="006C1452"/>
    <w:rsid w:val="006D15D3"/>
    <w:rsid w:val="006D20DC"/>
    <w:rsid w:val="006D4AEB"/>
    <w:rsid w:val="006D51EB"/>
    <w:rsid w:val="006E2A0E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0B2B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1ABA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6F6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AE36C9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30BE"/>
    <w:rsid w:val="00CA4118"/>
    <w:rsid w:val="00CA7D17"/>
    <w:rsid w:val="00CB2F57"/>
    <w:rsid w:val="00CB4636"/>
    <w:rsid w:val="00CB5DB1"/>
    <w:rsid w:val="00CC0884"/>
    <w:rsid w:val="00CC79C2"/>
    <w:rsid w:val="00CD2185"/>
    <w:rsid w:val="00CD34D1"/>
    <w:rsid w:val="00CE0CE2"/>
    <w:rsid w:val="00CE4663"/>
    <w:rsid w:val="00CE61CE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33EF1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E5195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CCEB-5FF5-41D2-8F7F-37A6A2E0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